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9BA" w:rsidRDefault="004C19BA">
      <w:r>
        <w:t>Aprovechamiento de agua de lluvia y aguas grises</w:t>
      </w:r>
      <w:bookmarkStart w:id="0" w:name="_GoBack"/>
      <w:bookmarkEnd w:id="0"/>
    </w:p>
    <w:p w:rsidR="00271A9D" w:rsidRDefault="00271A9D">
      <w:r>
        <w:t xml:space="preserve">Se traza la curva de oferta de agua, que inicialmente será la media de </w:t>
      </w:r>
      <w:proofErr w:type="gramStart"/>
      <w:r>
        <w:t>precipitaciones .</w:t>
      </w:r>
      <w:proofErr w:type="gramEnd"/>
      <w:r>
        <w:t xml:space="preserve"> Se consideran que los 5 primeros litros de cada precipitación como agua de lavado de la cubierta que se lleva directamente para riego de la huerta. Sólo se considerará la limpieza de cubierta cuando la separación entre precipitaciones sea superior a </w:t>
      </w:r>
      <w:r w:rsidR="0098185E">
        <w:t>15 días.</w:t>
      </w:r>
    </w:p>
    <w:p w:rsidR="00271A9D" w:rsidRDefault="00271A9D">
      <w:r>
        <w:t xml:space="preserve">El resto de la precipitación se conduce a un depósito de agua general. El destino del resto se conduce </w:t>
      </w:r>
    </w:p>
    <w:p w:rsidR="0098185E" w:rsidRDefault="0098185E"/>
    <w:p w:rsidR="0098185E" w:rsidRDefault="0098185E">
      <w:r>
        <w:t>Simplificando la tabla Nº1 y suprimiendo el apartado de WC y vehículos se obtiene que el destino del agua será como sigue:</w:t>
      </w:r>
    </w:p>
    <w:p w:rsidR="001F0002" w:rsidRDefault="001F0002">
      <w:r>
        <w:t xml:space="preserve">Las aguas grises abarcan la totalidad del resto de agua consumida en la vivienda. Estas aguas deben tratarse  como tales mediante técnicas suaves de tratamientos de aguas como filtros de arena o de elementos de </w:t>
      </w:r>
      <w:r w:rsidR="00BB336D">
        <w:t xml:space="preserve">compostaje </w:t>
      </w:r>
      <w:r w:rsidR="003F1B2C" w:rsidRPr="003F1B2C">
        <w:t>https://es.wikipedia.org/wiki/Aguas_grises</w:t>
      </w:r>
    </w:p>
    <w:p w:rsidR="0098185E" w:rsidRDefault="004C19BA">
      <w:r>
        <w:rPr>
          <w:noProof/>
          <w:lang w:eastAsia="es-ES"/>
        </w:rPr>
        <w:drawing>
          <wp:inline distT="0" distB="0" distL="0" distR="0" wp14:anchorId="37FBDFA1" wp14:editId="54BF02B9">
            <wp:extent cx="5400040" cy="30689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404" t="17253" r="11817" b="7148"/>
                    <a:stretch/>
                  </pic:blipFill>
                  <pic:spPr bwMode="auto">
                    <a:xfrm>
                      <a:off x="0" y="0"/>
                      <a:ext cx="5400040" cy="3068955"/>
                    </a:xfrm>
                    <a:prstGeom prst="rect">
                      <a:avLst/>
                    </a:prstGeom>
                    <a:ln>
                      <a:noFill/>
                    </a:ln>
                    <a:extLst>
                      <a:ext uri="{53640926-AAD7-44D8-BBD7-CCE9431645EC}">
                        <a14:shadowObscured xmlns:a14="http://schemas.microsoft.com/office/drawing/2010/main"/>
                      </a:ext>
                    </a:extLst>
                  </pic:spPr>
                </pic:pic>
              </a:graphicData>
            </a:graphic>
          </wp:inline>
        </w:drawing>
      </w:r>
    </w:p>
    <w:p w:rsidR="0098185E" w:rsidRDefault="0098185E"/>
    <w:p w:rsidR="0098185E" w:rsidRDefault="0098185E"/>
    <w:p w:rsidR="0098185E" w:rsidRDefault="0098185E"/>
    <w:p w:rsidR="0098185E" w:rsidRDefault="0098185E"/>
    <w:p w:rsidR="0098185E" w:rsidRDefault="0098185E"/>
    <w:p w:rsidR="0098185E" w:rsidRDefault="0098185E"/>
    <w:p w:rsidR="0098185E" w:rsidRDefault="0098185E"/>
    <w:p w:rsidR="0098185E" w:rsidRDefault="0098185E"/>
    <w:p w:rsidR="0098185E" w:rsidRPr="00BB336D" w:rsidRDefault="00BB336D">
      <w:pPr>
        <w:rPr>
          <w:b/>
          <w:sz w:val="40"/>
          <w:szCs w:val="40"/>
        </w:rPr>
      </w:pPr>
      <w:r w:rsidRPr="00BB336D">
        <w:rPr>
          <w:b/>
          <w:sz w:val="40"/>
          <w:szCs w:val="40"/>
        </w:rPr>
        <w:t>ANEJOS</w:t>
      </w:r>
    </w:p>
    <w:p w:rsidR="00BB336D" w:rsidRPr="00BB336D" w:rsidRDefault="00BB336D" w:rsidP="00BB336D">
      <w:pPr>
        <w:rPr>
          <w:b/>
          <w:sz w:val="32"/>
          <w:szCs w:val="32"/>
        </w:rPr>
      </w:pPr>
      <w:r w:rsidRPr="00BB336D">
        <w:rPr>
          <w:b/>
          <w:sz w:val="32"/>
          <w:szCs w:val="32"/>
        </w:rPr>
        <w:t>Aguas grises</w:t>
      </w:r>
    </w:p>
    <w:p w:rsidR="00BB336D" w:rsidRDefault="00BB336D" w:rsidP="00BB336D">
      <w:r w:rsidRPr="003F1B2C">
        <w:t>https://es.wikipedia.org/wiki/Aguas_grises</w:t>
      </w:r>
    </w:p>
    <w:p w:rsidR="0098185E" w:rsidRDefault="0046352B">
      <w:hyperlink r:id="rId6" w:history="1">
        <w:r w:rsidR="00BB336D" w:rsidRPr="0081319B">
          <w:rPr>
            <w:rStyle w:val="Hipervnculo"/>
          </w:rPr>
          <w:t>http://www.tratamientosdelaguaydepuracion.es/reutilizacion-aguas-pluviales.html</w:t>
        </w:r>
      </w:hyperlink>
    </w:p>
    <w:p w:rsidR="00BB336D" w:rsidRDefault="0046352B">
      <w:hyperlink r:id="rId7" w:history="1">
        <w:r w:rsidR="008F2B89" w:rsidRPr="0081319B">
          <w:rPr>
            <w:rStyle w:val="Hipervnculo"/>
          </w:rPr>
          <w:t>https://www.youtube.com/watch?v=Gv6w8Z2HVkw</w:t>
        </w:r>
      </w:hyperlink>
    </w:p>
    <w:p w:rsidR="008F2B89" w:rsidRDefault="0046352B">
      <w:hyperlink r:id="rId8" w:history="1">
        <w:r w:rsidR="008F2B89" w:rsidRPr="0081319B">
          <w:rPr>
            <w:rStyle w:val="Hipervnculo"/>
          </w:rPr>
          <w:t>https://www.youtube.com/watch?v=1ASOj3A6bhQ</w:t>
        </w:r>
      </w:hyperlink>
    </w:p>
    <w:p w:rsidR="008F2B89" w:rsidRDefault="0046352B">
      <w:hyperlink r:id="rId9" w:history="1">
        <w:r w:rsidR="008F2B89" w:rsidRPr="0081319B">
          <w:rPr>
            <w:rStyle w:val="Hipervnculo"/>
          </w:rPr>
          <w:t>https://www.youtube.com/watch?v=YMOVBYrbgO4</w:t>
        </w:r>
      </w:hyperlink>
      <w:r w:rsidR="000C5B66">
        <w:t xml:space="preserve">  Video</w:t>
      </w:r>
    </w:p>
    <w:p w:rsidR="006F1874" w:rsidRDefault="0046352B">
      <w:hyperlink r:id="rId10" w:history="1">
        <w:r w:rsidR="006F1874" w:rsidRPr="0081319B">
          <w:rPr>
            <w:rStyle w:val="Hipervnculo"/>
          </w:rPr>
          <w:t>https://www.youtube.com/watch?annotation_id=annotation_1089576811&amp;feature=iv&amp;src_vid=fpZ4Rezp00Y&amp;v=Ehlbls63new</w:t>
        </w:r>
      </w:hyperlink>
      <w:r w:rsidR="000C5B66">
        <w:t xml:space="preserve">  Aguas negras</w:t>
      </w:r>
    </w:p>
    <w:p w:rsidR="006F1874" w:rsidRDefault="0046352B">
      <w:hyperlink r:id="rId11" w:history="1">
        <w:r w:rsidR="006F1874" w:rsidRPr="0081319B">
          <w:rPr>
            <w:rStyle w:val="Hipervnculo"/>
          </w:rPr>
          <w:t>https://www.youtube.com/watch?v=5DJH_mfK7LU</w:t>
        </w:r>
      </w:hyperlink>
    </w:p>
    <w:p w:rsidR="006F1874" w:rsidRDefault="006F1874"/>
    <w:p w:rsidR="0098185E" w:rsidRDefault="0098185E">
      <w:r>
        <w:rPr>
          <w:noProof/>
          <w:lang w:eastAsia="es-ES"/>
        </w:rPr>
        <w:drawing>
          <wp:inline distT="0" distB="0" distL="0" distR="0" wp14:anchorId="1211C32A" wp14:editId="4E78E338">
            <wp:extent cx="5400040" cy="17787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4506" r="10582" b="13108"/>
                    <a:stretch/>
                  </pic:blipFill>
                  <pic:spPr bwMode="auto">
                    <a:xfrm>
                      <a:off x="0" y="0"/>
                      <a:ext cx="5400040" cy="1778735"/>
                    </a:xfrm>
                    <a:prstGeom prst="rect">
                      <a:avLst/>
                    </a:prstGeom>
                    <a:ln>
                      <a:noFill/>
                    </a:ln>
                    <a:extLst>
                      <a:ext uri="{53640926-AAD7-44D8-BBD7-CCE9431645EC}">
                        <a14:shadowObscured xmlns:a14="http://schemas.microsoft.com/office/drawing/2010/main"/>
                      </a:ext>
                    </a:extLst>
                  </pic:spPr>
                </pic:pic>
              </a:graphicData>
            </a:graphic>
          </wp:inline>
        </w:drawing>
      </w:r>
    </w:p>
    <w:p w:rsidR="00DE688A" w:rsidRDefault="00DE688A">
      <w:r>
        <w:t>Porcentaje consumo</w:t>
      </w:r>
    </w:p>
    <w:p w:rsidR="0098185E" w:rsidRDefault="0098185E">
      <w:proofErr w:type="gramStart"/>
      <w:r>
        <w:t>Baño ,</w:t>
      </w:r>
      <w:proofErr w:type="gramEnd"/>
      <w:r>
        <w:t xml:space="preserve"> ducha</w:t>
      </w:r>
      <w:r w:rsidR="00DE688A">
        <w:tab/>
      </w:r>
      <w:r w:rsidR="00DE688A">
        <w:tab/>
        <w:t>50</w:t>
      </w:r>
    </w:p>
    <w:p w:rsidR="00DE688A" w:rsidRDefault="0098185E">
      <w:r>
        <w:t>Lavado de ropa</w:t>
      </w:r>
      <w:r w:rsidR="00DE688A">
        <w:tab/>
      </w:r>
      <w:r w:rsidR="00DE688A">
        <w:tab/>
        <w:t>17</w:t>
      </w:r>
    </w:p>
    <w:p w:rsidR="0098185E" w:rsidRDefault="0098185E">
      <w:r>
        <w:t xml:space="preserve">Cocina, bebida, </w:t>
      </w:r>
      <w:r w:rsidR="00DE688A">
        <w:tab/>
        <w:t>10</w:t>
      </w:r>
    </w:p>
    <w:p w:rsidR="0098185E" w:rsidRDefault="0098185E">
      <w:proofErr w:type="gramStart"/>
      <w:r>
        <w:t>vajilla</w:t>
      </w:r>
      <w:proofErr w:type="gramEnd"/>
      <w:r>
        <w:t>,</w:t>
      </w:r>
      <w:r w:rsidR="00DE688A">
        <w:tab/>
      </w:r>
      <w:r w:rsidR="00DE688A">
        <w:tab/>
      </w:r>
      <w:r w:rsidR="00DE688A">
        <w:tab/>
        <w:t xml:space="preserve"> 8</w:t>
      </w:r>
    </w:p>
    <w:p w:rsidR="0098185E" w:rsidRDefault="0098185E">
      <w:r>
        <w:t>Otros</w:t>
      </w:r>
      <w:r w:rsidR="00DE688A">
        <w:tab/>
      </w:r>
      <w:r w:rsidR="00DE688A">
        <w:tab/>
      </w:r>
      <w:r w:rsidR="00DE688A">
        <w:tab/>
        <w:t>15</w:t>
      </w:r>
    </w:p>
    <w:p w:rsidR="0098185E" w:rsidRDefault="00DE688A">
      <w:r>
        <w:rPr>
          <w:noProof/>
          <w:lang w:eastAsia="es-ES"/>
        </w:rPr>
        <w:lastRenderedPageBreak/>
        <w:drawing>
          <wp:inline distT="0" distB="0" distL="0" distR="0" wp14:anchorId="1ACEFE0E" wp14:editId="6BABF114">
            <wp:extent cx="6444349" cy="421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054" t="18194" r="22575"/>
                    <a:stretch/>
                  </pic:blipFill>
                  <pic:spPr bwMode="auto">
                    <a:xfrm>
                      <a:off x="0" y="0"/>
                      <a:ext cx="6444349" cy="4212000"/>
                    </a:xfrm>
                    <a:prstGeom prst="rect">
                      <a:avLst/>
                    </a:prstGeom>
                    <a:ln>
                      <a:noFill/>
                    </a:ln>
                    <a:extLst>
                      <a:ext uri="{53640926-AAD7-44D8-BBD7-CCE9431645EC}">
                        <a14:shadowObscured xmlns:a14="http://schemas.microsoft.com/office/drawing/2010/main"/>
                      </a:ext>
                    </a:extLst>
                  </pic:spPr>
                </pic:pic>
              </a:graphicData>
            </a:graphic>
          </wp:inline>
        </w:drawing>
      </w:r>
      <w:r w:rsidR="00BB336D" w:rsidRPr="00BB336D">
        <w:rPr>
          <w:noProof/>
          <w:lang w:eastAsia="es-ES"/>
        </w:rPr>
        <w:t xml:space="preserve"> </w:t>
      </w:r>
    </w:p>
    <w:p w:rsidR="00DE688A" w:rsidRDefault="00741ADE">
      <w:r>
        <w:rPr>
          <w:noProof/>
          <w:lang w:eastAsia="es-ES"/>
        </w:rPr>
        <w:drawing>
          <wp:inline distT="0" distB="0" distL="0" distR="0" wp14:anchorId="099F415C" wp14:editId="01238FD8">
            <wp:extent cx="6357212" cy="255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642" t="46740" r="40035" b="16558"/>
                    <a:stretch/>
                  </pic:blipFill>
                  <pic:spPr bwMode="auto">
                    <a:xfrm>
                      <a:off x="0" y="0"/>
                      <a:ext cx="6357212" cy="2556000"/>
                    </a:xfrm>
                    <a:prstGeom prst="rect">
                      <a:avLst/>
                    </a:prstGeom>
                    <a:ln>
                      <a:noFill/>
                    </a:ln>
                    <a:extLst>
                      <a:ext uri="{53640926-AAD7-44D8-BBD7-CCE9431645EC}">
                        <a14:shadowObscured xmlns:a14="http://schemas.microsoft.com/office/drawing/2010/main"/>
                      </a:ext>
                    </a:extLst>
                  </pic:spPr>
                </pic:pic>
              </a:graphicData>
            </a:graphic>
          </wp:inline>
        </w:drawing>
      </w:r>
    </w:p>
    <w:p w:rsidR="00367074" w:rsidRDefault="00367074">
      <w:r>
        <w:rPr>
          <w:noProof/>
          <w:lang w:eastAsia="es-ES"/>
        </w:rPr>
        <w:lastRenderedPageBreak/>
        <w:drawing>
          <wp:inline distT="0" distB="0" distL="0" distR="0" wp14:anchorId="6CDCC849" wp14:editId="34E65D1B">
            <wp:extent cx="6112195" cy="24480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1616" r="30864" b="19135"/>
                    <a:stretch/>
                  </pic:blipFill>
                  <pic:spPr bwMode="auto">
                    <a:xfrm>
                      <a:off x="0" y="0"/>
                      <a:ext cx="6112195" cy="2448000"/>
                    </a:xfrm>
                    <a:prstGeom prst="rect">
                      <a:avLst/>
                    </a:prstGeom>
                    <a:ln>
                      <a:noFill/>
                    </a:ln>
                    <a:extLst>
                      <a:ext uri="{53640926-AAD7-44D8-BBD7-CCE9431645EC}">
                        <a14:shadowObscured xmlns:a14="http://schemas.microsoft.com/office/drawing/2010/main"/>
                      </a:ext>
                    </a:extLst>
                  </pic:spPr>
                </pic:pic>
              </a:graphicData>
            </a:graphic>
          </wp:inline>
        </w:drawing>
      </w:r>
      <w:r w:rsidR="00BB336D">
        <w:rPr>
          <w:noProof/>
          <w:lang w:eastAsia="es-ES"/>
        </w:rPr>
        <w:drawing>
          <wp:inline distT="0" distB="0" distL="0" distR="0" wp14:anchorId="048AF984" wp14:editId="6292E497">
            <wp:extent cx="5400040" cy="36060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819" t="28479" r="40741" b="11606"/>
                    <a:stretch/>
                  </pic:blipFill>
                  <pic:spPr bwMode="auto">
                    <a:xfrm>
                      <a:off x="0" y="0"/>
                      <a:ext cx="5400040" cy="3606054"/>
                    </a:xfrm>
                    <a:prstGeom prst="rect">
                      <a:avLst/>
                    </a:prstGeom>
                    <a:ln>
                      <a:noFill/>
                    </a:ln>
                    <a:extLst>
                      <a:ext uri="{53640926-AAD7-44D8-BBD7-CCE9431645EC}">
                        <a14:shadowObscured xmlns:a14="http://schemas.microsoft.com/office/drawing/2010/main"/>
                      </a:ext>
                    </a:extLst>
                  </pic:spPr>
                </pic:pic>
              </a:graphicData>
            </a:graphic>
          </wp:inline>
        </w:drawing>
      </w:r>
    </w:p>
    <w:p w:rsidR="0051029F" w:rsidRDefault="0051029F">
      <w:r>
        <w:rPr>
          <w:noProof/>
          <w:lang w:eastAsia="es-ES"/>
        </w:rPr>
        <w:lastRenderedPageBreak/>
        <w:drawing>
          <wp:inline distT="0" distB="0" distL="0" distR="0" wp14:anchorId="18AFA623" wp14:editId="28DA4C91">
            <wp:extent cx="6257925" cy="41792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819" t="28479" r="40741" b="11606"/>
                    <a:stretch/>
                  </pic:blipFill>
                  <pic:spPr bwMode="auto">
                    <a:xfrm>
                      <a:off x="0" y="0"/>
                      <a:ext cx="6266015" cy="41846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09499CBA" wp14:editId="14B5958B">
            <wp:extent cx="6241500" cy="41040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171" t="34506" r="39330" b="5265"/>
                    <a:stretch/>
                  </pic:blipFill>
                  <pic:spPr bwMode="auto">
                    <a:xfrm>
                      <a:off x="0" y="0"/>
                      <a:ext cx="6241500" cy="4104000"/>
                    </a:xfrm>
                    <a:prstGeom prst="rect">
                      <a:avLst/>
                    </a:prstGeom>
                    <a:ln>
                      <a:noFill/>
                    </a:ln>
                    <a:extLst>
                      <a:ext uri="{53640926-AAD7-44D8-BBD7-CCE9431645EC}">
                        <a14:shadowObscured xmlns:a14="http://schemas.microsoft.com/office/drawing/2010/main"/>
                      </a:ext>
                    </a:extLst>
                  </pic:spPr>
                </pic:pic>
              </a:graphicData>
            </a:graphic>
          </wp:inline>
        </w:drawing>
      </w:r>
    </w:p>
    <w:p w:rsidR="0051029F" w:rsidRDefault="0051029F"/>
    <w:p w:rsidR="0098185E" w:rsidRDefault="00B905BC">
      <w:r>
        <w:rPr>
          <w:noProof/>
          <w:lang w:eastAsia="es-ES"/>
        </w:rPr>
        <w:lastRenderedPageBreak/>
        <w:drawing>
          <wp:inline distT="0" distB="0" distL="0" distR="0" wp14:anchorId="6B64AB25" wp14:editId="55C0E0E9">
            <wp:extent cx="5867400" cy="374633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818" t="17881" r="18871"/>
                    <a:stretch/>
                  </pic:blipFill>
                  <pic:spPr bwMode="auto">
                    <a:xfrm>
                      <a:off x="0" y="0"/>
                      <a:ext cx="5865188" cy="3744927"/>
                    </a:xfrm>
                    <a:prstGeom prst="rect">
                      <a:avLst/>
                    </a:prstGeom>
                    <a:ln>
                      <a:noFill/>
                    </a:ln>
                    <a:extLst>
                      <a:ext uri="{53640926-AAD7-44D8-BBD7-CCE9431645EC}">
                        <a14:shadowObscured xmlns:a14="http://schemas.microsoft.com/office/drawing/2010/main"/>
                      </a:ext>
                    </a:extLst>
                  </pic:spPr>
                </pic:pic>
              </a:graphicData>
            </a:graphic>
          </wp:inline>
        </w:drawing>
      </w:r>
      <w:r w:rsidR="00367074">
        <w:rPr>
          <w:noProof/>
          <w:lang w:eastAsia="es-ES"/>
        </w:rPr>
        <w:drawing>
          <wp:inline distT="0" distB="0" distL="0" distR="0" wp14:anchorId="6F249AE7" wp14:editId="6A577F56">
            <wp:extent cx="5953125" cy="500063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864" t="13802" r="20635" b="13735"/>
                    <a:stretch/>
                  </pic:blipFill>
                  <pic:spPr bwMode="auto">
                    <a:xfrm>
                      <a:off x="0" y="0"/>
                      <a:ext cx="5956727" cy="5003662"/>
                    </a:xfrm>
                    <a:prstGeom prst="rect">
                      <a:avLst/>
                    </a:prstGeom>
                    <a:ln>
                      <a:noFill/>
                    </a:ln>
                    <a:extLst>
                      <a:ext uri="{53640926-AAD7-44D8-BBD7-CCE9431645EC}">
                        <a14:shadowObscured xmlns:a14="http://schemas.microsoft.com/office/drawing/2010/main"/>
                      </a:ext>
                    </a:extLst>
                  </pic:spPr>
                </pic:pic>
              </a:graphicData>
            </a:graphic>
          </wp:inline>
        </w:drawing>
      </w:r>
    </w:p>
    <w:p w:rsidR="0098185E" w:rsidRDefault="00B905BC">
      <w:r>
        <w:rPr>
          <w:noProof/>
          <w:lang w:eastAsia="es-ES"/>
        </w:rPr>
        <w:lastRenderedPageBreak/>
        <w:drawing>
          <wp:inline distT="0" distB="0" distL="0" distR="0" wp14:anchorId="59B536C5" wp14:editId="24FD22C6">
            <wp:extent cx="6324600" cy="50550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222" t="21331" r="29453" b="9971"/>
                    <a:stretch/>
                  </pic:blipFill>
                  <pic:spPr bwMode="auto">
                    <a:xfrm>
                      <a:off x="0" y="0"/>
                      <a:ext cx="6323857" cy="5054470"/>
                    </a:xfrm>
                    <a:prstGeom prst="rect">
                      <a:avLst/>
                    </a:prstGeom>
                    <a:ln>
                      <a:noFill/>
                    </a:ln>
                    <a:extLst>
                      <a:ext uri="{53640926-AAD7-44D8-BBD7-CCE9431645EC}">
                        <a14:shadowObscured xmlns:a14="http://schemas.microsoft.com/office/drawing/2010/main"/>
                      </a:ext>
                    </a:extLst>
                  </pic:spPr>
                </pic:pic>
              </a:graphicData>
            </a:graphic>
          </wp:inline>
        </w:drawing>
      </w:r>
    </w:p>
    <w:p w:rsidR="00B905BC" w:rsidRDefault="0046352B">
      <w:hyperlink r:id="rId21" w:history="1">
        <w:r w:rsidR="00B905BC" w:rsidRPr="0081319B">
          <w:rPr>
            <w:rStyle w:val="Hipervnculo"/>
          </w:rPr>
          <w:t>http://www.revosolar.com/tienda-online-solar/es/kits-fotovoltaicas-aisladas/713-kit-solar-10-kw-aislada.html</w:t>
        </w:r>
      </w:hyperlink>
    </w:p>
    <w:p w:rsidR="0098185E" w:rsidRDefault="0046352B">
      <w:hyperlink r:id="rId22" w:history="1">
        <w:r w:rsidR="00B905BC" w:rsidRPr="0081319B">
          <w:rPr>
            <w:rStyle w:val="Hipervnculo"/>
          </w:rPr>
          <w:t>http://albasolar.es/autoconsumo-10-kw-mijas/</w:t>
        </w:r>
      </w:hyperlink>
    </w:p>
    <w:p w:rsidR="00B905BC" w:rsidRDefault="00B905BC"/>
    <w:p w:rsidR="0098185E" w:rsidRDefault="0098185E"/>
    <w:p w:rsidR="0098185E" w:rsidRDefault="0098185E"/>
    <w:p w:rsidR="0098185E" w:rsidRDefault="0098185E"/>
    <w:p w:rsidR="0098185E" w:rsidRDefault="0098185E"/>
    <w:p w:rsidR="0098185E" w:rsidRDefault="0098185E"/>
    <w:p w:rsidR="0098185E" w:rsidRDefault="0098185E"/>
    <w:sectPr w:rsidR="0098185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A9D"/>
    <w:rsid w:val="000C5B66"/>
    <w:rsid w:val="001F0002"/>
    <w:rsid w:val="00271A9D"/>
    <w:rsid w:val="00367074"/>
    <w:rsid w:val="003F1B2C"/>
    <w:rsid w:val="004C19BA"/>
    <w:rsid w:val="0051029F"/>
    <w:rsid w:val="006F1874"/>
    <w:rsid w:val="00741ADE"/>
    <w:rsid w:val="0088752E"/>
    <w:rsid w:val="008F2B89"/>
    <w:rsid w:val="0098185E"/>
    <w:rsid w:val="00B905BC"/>
    <w:rsid w:val="00BB336D"/>
    <w:rsid w:val="00DE68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18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85E"/>
    <w:rPr>
      <w:rFonts w:ascii="Tahoma" w:hAnsi="Tahoma" w:cs="Tahoma"/>
      <w:sz w:val="16"/>
      <w:szCs w:val="16"/>
    </w:rPr>
  </w:style>
  <w:style w:type="character" w:styleId="Hipervnculo">
    <w:name w:val="Hyperlink"/>
    <w:basedOn w:val="Fuentedeprrafopredeter"/>
    <w:uiPriority w:val="99"/>
    <w:unhideWhenUsed/>
    <w:rsid w:val="00BB33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18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85E"/>
    <w:rPr>
      <w:rFonts w:ascii="Tahoma" w:hAnsi="Tahoma" w:cs="Tahoma"/>
      <w:sz w:val="16"/>
      <w:szCs w:val="16"/>
    </w:rPr>
  </w:style>
  <w:style w:type="character" w:styleId="Hipervnculo">
    <w:name w:val="Hyperlink"/>
    <w:basedOn w:val="Fuentedeprrafopredeter"/>
    <w:uiPriority w:val="99"/>
    <w:unhideWhenUsed/>
    <w:rsid w:val="00BB3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ASOj3A6bhQ"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revosolar.com/tienda-online-solar/es/kits-fotovoltaicas-aisladas/713-kit-solar-10-kw-aislada.html" TargetMode="External"/><Relationship Id="rId7" Type="http://schemas.openxmlformats.org/officeDocument/2006/relationships/hyperlink" Target="https://www.youtube.com/watch?v=Gv6w8Z2HVkw" TargetMode="External"/><Relationship Id="rId12" Type="http://schemas.openxmlformats.org/officeDocument/2006/relationships/image" Target="media/image2.pn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tratamientosdelaguaydepuracion.es/reutilizacion-aguas-pluviales.html" TargetMode="External"/><Relationship Id="rId11" Type="http://schemas.openxmlformats.org/officeDocument/2006/relationships/hyperlink" Target="https://www.youtube.com/watch?v=5DJH_mfK7LU"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youtube.com/watch?annotation_id=annotation_1089576811&amp;feature=iv&amp;src_vid=fpZ4Rezp00Y&amp;v=Ehlbls63new"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YMOVBYrbgO4" TargetMode="External"/><Relationship Id="rId14" Type="http://schemas.openxmlformats.org/officeDocument/2006/relationships/image" Target="media/image4.png"/><Relationship Id="rId22" Type="http://schemas.openxmlformats.org/officeDocument/2006/relationships/hyperlink" Target="http://albasolar.es/autoconsumo-10-kw-mij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350</Words>
  <Characters>1931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fabregas</dc:creator>
  <cp:lastModifiedBy>fabregas</cp:lastModifiedBy>
  <cp:revision>2</cp:revision>
  <dcterms:created xsi:type="dcterms:W3CDTF">2022-01-24T10:23:00Z</dcterms:created>
  <dcterms:modified xsi:type="dcterms:W3CDTF">2022-01-24T10:23:00Z</dcterms:modified>
</cp:coreProperties>
</file>